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51FC796B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 w:rsidRPr="00382B1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ПРОЄКТ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20EF7B73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2A4D9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ВОСЬМА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1B97A348" w:rsidR="002C1115" w:rsidRPr="000344C8" w:rsidRDefault="009D0D4E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7129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  <w:t>-8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BE6B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DD51DD" w14:textId="77777777" w:rsidR="002A4D95" w:rsidRDefault="00D52429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71353759"/>
      <w:bookmarkStart w:id="1" w:name="_Hlk213754331"/>
      <w:r w:rsidRPr="0065264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2A4D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внесення змін до </w:t>
      </w:r>
      <w:r w:rsidR="00D85CDD"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</w:p>
    <w:p w14:paraId="218BA23C" w14:textId="4517B090" w:rsidR="00C50F3C" w:rsidRPr="00652646" w:rsidRDefault="00D85CDD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влаштування </w:t>
      </w:r>
      <w:proofErr w:type="spellStart"/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когенераційних</w:t>
      </w:r>
      <w:proofErr w:type="spellEnd"/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установок на території Бучанської міської територіальної громади на 202</w:t>
      </w:r>
      <w:r w:rsidR="00016E7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 w:rsidR="00016E70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bookmarkEnd w:id="0"/>
    <w:p w14:paraId="04DB9DC9" w14:textId="77777777" w:rsidR="00932FDD" w:rsidRPr="00652646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4676CF0D" w:rsidR="00C50F3C" w:rsidRPr="002A4D95" w:rsidRDefault="00D52429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</w:t>
      </w:r>
      <w:bookmarkStart w:id="2" w:name="_Hlk171336044"/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метою нейтралізації загроз енергетичній безпеці, посилення стійкості функціонування енергетичної системи</w:t>
      </w:r>
      <w:r w:rsidRPr="002A4D9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розподілених енергоресурсів, відновлюваних джерел та інших технологій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«Про критичну інфраструктуру», «Про комбіноване виробництво теплової та електричної енергії (</w:t>
      </w:r>
      <w:proofErr w:type="spellStart"/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когенерацію</w:t>
      </w:r>
      <w:proofErr w:type="spellEnd"/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) та використання скидного </w:t>
      </w:r>
      <w:proofErr w:type="spellStart"/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енергопотенціалу</w:t>
      </w:r>
      <w:proofErr w:type="spellEnd"/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1115" w:rsidRPr="002A4D95">
        <w:rPr>
          <w:rFonts w:ascii="Times New Roman" w:hAnsi="Times New Roman" w:cs="Times New Roman"/>
          <w:sz w:val="28"/>
          <w:szCs w:val="28"/>
          <w:lang w:val="uk-UA"/>
        </w:rPr>
        <w:t>, Стратегії розвитку розподіленої генерації на період до 2035 року і затвердження операційного плану заходів з її реалізації у 2024 - 2026 роках</w:t>
      </w:r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1115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схваленої розпорядженням Кабінету Міністрів України від 18 липня 2024 № 713-р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Енергетичною стратегією України на період до 2050 року</w:t>
      </w:r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схваленою розпорядженням Кабінету Міністрів України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373-р від 21.04.2023 та керуючись 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2A4D95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652646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652646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652646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7366094E" w:rsidR="00D85CDD" w:rsidRDefault="002A4D95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зміни до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</w:t>
      </w:r>
      <w:proofErr w:type="spellStart"/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>когенераційних</w:t>
      </w:r>
      <w:proofErr w:type="spellEnd"/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установок на території Бучанської міської територіальної громади на 202</w:t>
      </w:r>
      <w:r w:rsidR="00016E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016E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47F67D24" w:rsidR="00072A34" w:rsidRPr="00072A34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Контроль за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виконанням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цього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рішення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покласти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постійну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комісію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житлово-комунального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72A34">
        <w:rPr>
          <w:rFonts w:ascii="Times New Roman" w:eastAsia="Calibri" w:hAnsi="Times New Roman" w:cs="Times New Roman"/>
          <w:sz w:val="28"/>
          <w:szCs w:val="28"/>
        </w:rPr>
        <w:t>господарства</w:t>
      </w:r>
      <w:proofErr w:type="spellEnd"/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, благоустрою, </w:t>
      </w:r>
      <w:proofErr w:type="spellStart"/>
      <w:r w:rsidR="00072A34" w:rsidRPr="00072A34">
        <w:rPr>
          <w:rFonts w:ascii="Times New Roman" w:eastAsia="Calibri" w:hAnsi="Times New Roman" w:cs="Times New Roman"/>
          <w:sz w:val="28"/>
          <w:szCs w:val="28"/>
        </w:rPr>
        <w:t>енергоефективності</w:t>
      </w:r>
      <w:proofErr w:type="spellEnd"/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72A34" w:rsidRPr="00072A34">
        <w:rPr>
          <w:rFonts w:ascii="Times New Roman" w:eastAsia="Calibri" w:hAnsi="Times New Roman" w:cs="Times New Roman"/>
          <w:sz w:val="28"/>
          <w:szCs w:val="28"/>
        </w:rPr>
        <w:t>управління</w:t>
      </w:r>
      <w:proofErr w:type="spellEnd"/>
      <w:r w:rsidR="00072A34"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2A34" w:rsidRPr="00072A34">
        <w:rPr>
          <w:rFonts w:ascii="Times New Roman" w:eastAsia="Calibri" w:hAnsi="Times New Roman" w:cs="Times New Roman"/>
          <w:sz w:val="28"/>
          <w:szCs w:val="28"/>
        </w:rPr>
        <w:t>комунальною</w:t>
      </w:r>
      <w:proofErr w:type="spellEnd"/>
      <w:r w:rsidR="00072A34" w:rsidRPr="00072A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72A34" w:rsidRPr="00072A34">
        <w:rPr>
          <w:rFonts w:ascii="Times New Roman" w:eastAsia="Calibri" w:hAnsi="Times New Roman" w:cs="Times New Roman"/>
          <w:sz w:val="28"/>
          <w:szCs w:val="28"/>
        </w:rPr>
        <w:t>власністю</w:t>
      </w:r>
      <w:proofErr w:type="spellEnd"/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>, транспорту, зв</w:t>
      </w:r>
      <w:r w:rsidR="00072A34" w:rsidRPr="00072A34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proofErr w:type="spellStart"/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>язку</w:t>
      </w:r>
      <w:proofErr w:type="spellEnd"/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>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1"/>
    <w:p w14:paraId="732FCBFD" w14:textId="0A745EA5" w:rsidR="00A546EA" w:rsidRDefault="008C591E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 ФЕДОРУК</w:t>
      </w: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29533A" w14:textId="77777777" w:rsidR="002A4D95" w:rsidRDefault="002A4D95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AADA1D0" w14:textId="77777777" w:rsidR="00D07282" w:rsidRDefault="00D07282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4B109B2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5720CABF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3E68F2B2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608C37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1B36AA2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__________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176D1" w14:textId="77777777" w:rsidR="001375CD" w:rsidRDefault="001375CD" w:rsidP="00D85CDD">
      <w:pPr>
        <w:spacing w:after="0" w:line="240" w:lineRule="auto"/>
      </w:pPr>
      <w:r>
        <w:separator/>
      </w:r>
    </w:p>
  </w:endnote>
  <w:endnote w:type="continuationSeparator" w:id="0">
    <w:p w14:paraId="28732735" w14:textId="77777777" w:rsidR="001375CD" w:rsidRDefault="001375CD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9BA9" w14:textId="77777777" w:rsidR="001375CD" w:rsidRDefault="001375CD" w:rsidP="00D85CDD">
      <w:pPr>
        <w:spacing w:after="0" w:line="240" w:lineRule="auto"/>
      </w:pPr>
      <w:r>
        <w:separator/>
      </w:r>
    </w:p>
  </w:footnote>
  <w:footnote w:type="continuationSeparator" w:id="0">
    <w:p w14:paraId="3F4A6426" w14:textId="77777777" w:rsidR="001375CD" w:rsidRDefault="001375CD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80B41"/>
    <w:rsid w:val="000A13D7"/>
    <w:rsid w:val="000B131A"/>
    <w:rsid w:val="000B4770"/>
    <w:rsid w:val="000C59E0"/>
    <w:rsid w:val="001375CD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43EA0"/>
    <w:rsid w:val="0024676B"/>
    <w:rsid w:val="00280B20"/>
    <w:rsid w:val="002822D6"/>
    <w:rsid w:val="00292981"/>
    <w:rsid w:val="002933A9"/>
    <w:rsid w:val="002A4D95"/>
    <w:rsid w:val="002A6B7C"/>
    <w:rsid w:val="002C1115"/>
    <w:rsid w:val="002C13C7"/>
    <w:rsid w:val="002F6773"/>
    <w:rsid w:val="00320853"/>
    <w:rsid w:val="0034568C"/>
    <w:rsid w:val="00357183"/>
    <w:rsid w:val="003646CB"/>
    <w:rsid w:val="00382B1E"/>
    <w:rsid w:val="003922AC"/>
    <w:rsid w:val="003B122F"/>
    <w:rsid w:val="004078CE"/>
    <w:rsid w:val="004376B9"/>
    <w:rsid w:val="0046799E"/>
    <w:rsid w:val="004B2FE9"/>
    <w:rsid w:val="005037D9"/>
    <w:rsid w:val="00504CB8"/>
    <w:rsid w:val="005131F8"/>
    <w:rsid w:val="0051661C"/>
    <w:rsid w:val="00534F83"/>
    <w:rsid w:val="00575C7C"/>
    <w:rsid w:val="00580A11"/>
    <w:rsid w:val="005B716B"/>
    <w:rsid w:val="005C1201"/>
    <w:rsid w:val="005E31FF"/>
    <w:rsid w:val="005E7768"/>
    <w:rsid w:val="005F26AE"/>
    <w:rsid w:val="00601C4D"/>
    <w:rsid w:val="0060480F"/>
    <w:rsid w:val="00625EB2"/>
    <w:rsid w:val="00642318"/>
    <w:rsid w:val="00652646"/>
    <w:rsid w:val="006656AA"/>
    <w:rsid w:val="00672E58"/>
    <w:rsid w:val="00682CE0"/>
    <w:rsid w:val="00696BF4"/>
    <w:rsid w:val="006A7783"/>
    <w:rsid w:val="006B0EB6"/>
    <w:rsid w:val="006C25C2"/>
    <w:rsid w:val="006D53E6"/>
    <w:rsid w:val="006D616E"/>
    <w:rsid w:val="006D7591"/>
    <w:rsid w:val="006F616A"/>
    <w:rsid w:val="00712919"/>
    <w:rsid w:val="0075121F"/>
    <w:rsid w:val="00781E0A"/>
    <w:rsid w:val="007911F2"/>
    <w:rsid w:val="007E1305"/>
    <w:rsid w:val="007E2F6B"/>
    <w:rsid w:val="007E393F"/>
    <w:rsid w:val="00813AD9"/>
    <w:rsid w:val="00876FD4"/>
    <w:rsid w:val="008C591E"/>
    <w:rsid w:val="008D62A4"/>
    <w:rsid w:val="00930A97"/>
    <w:rsid w:val="00932FDD"/>
    <w:rsid w:val="009738BF"/>
    <w:rsid w:val="009D0D4E"/>
    <w:rsid w:val="009F0A2B"/>
    <w:rsid w:val="00A07572"/>
    <w:rsid w:val="00A200AC"/>
    <w:rsid w:val="00A4050E"/>
    <w:rsid w:val="00A546EA"/>
    <w:rsid w:val="00A7101D"/>
    <w:rsid w:val="00A7228D"/>
    <w:rsid w:val="00A92056"/>
    <w:rsid w:val="00AC4922"/>
    <w:rsid w:val="00BB6B57"/>
    <w:rsid w:val="00BB6BE7"/>
    <w:rsid w:val="00BC03D8"/>
    <w:rsid w:val="00BD13D7"/>
    <w:rsid w:val="00BE6B64"/>
    <w:rsid w:val="00C44AC8"/>
    <w:rsid w:val="00C4726A"/>
    <w:rsid w:val="00C50F3C"/>
    <w:rsid w:val="00C7632F"/>
    <w:rsid w:val="00C9638C"/>
    <w:rsid w:val="00CB0018"/>
    <w:rsid w:val="00CC17F0"/>
    <w:rsid w:val="00CC1ECB"/>
    <w:rsid w:val="00CE4489"/>
    <w:rsid w:val="00CE6418"/>
    <w:rsid w:val="00D069C0"/>
    <w:rsid w:val="00D07282"/>
    <w:rsid w:val="00D20819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2F05"/>
    <w:rsid w:val="00E16257"/>
    <w:rsid w:val="00E53835"/>
    <w:rsid w:val="00E77D79"/>
    <w:rsid w:val="00EA19F8"/>
    <w:rsid w:val="00EA643A"/>
    <w:rsid w:val="00EA6601"/>
    <w:rsid w:val="00EA723D"/>
    <w:rsid w:val="00EB7628"/>
    <w:rsid w:val="00EE548C"/>
    <w:rsid w:val="00EF1B6D"/>
    <w:rsid w:val="00F5267C"/>
    <w:rsid w:val="00F66F0D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1593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Iryna Konchakivska</cp:lastModifiedBy>
  <cp:revision>10</cp:revision>
  <cp:lastPrinted>2025-11-11T09:50:00Z</cp:lastPrinted>
  <dcterms:created xsi:type="dcterms:W3CDTF">2025-12-05T11:16:00Z</dcterms:created>
  <dcterms:modified xsi:type="dcterms:W3CDTF">2026-04-02T06:49:00Z</dcterms:modified>
</cp:coreProperties>
</file>